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E4954" w14:textId="0059065B" w:rsidR="00E36974" w:rsidRPr="00E36974" w:rsidRDefault="00230572" w:rsidP="00E36974">
      <w:bookmarkStart w:id="0" w:name="_GoBack"/>
      <w:bookmarkEnd w:id="0"/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br/>
      </w:r>
    </w:p>
    <w:tbl>
      <w:tblPr>
        <w:tblStyle w:val="Tabelraster1"/>
        <w:tblpPr w:leftFromText="141" w:rightFromText="141" w:vertAnchor="text" w:horzAnchor="margin" w:tblpY="625"/>
        <w:tblOverlap w:val="never"/>
        <w:tblW w:w="13707" w:type="dxa"/>
        <w:tblLayout w:type="fixed"/>
        <w:tblLook w:val="04A0" w:firstRow="1" w:lastRow="0" w:firstColumn="1" w:lastColumn="0" w:noHBand="0" w:noVBand="1"/>
      </w:tblPr>
      <w:tblGrid>
        <w:gridCol w:w="2181"/>
        <w:gridCol w:w="2181"/>
        <w:gridCol w:w="934"/>
        <w:gridCol w:w="935"/>
        <w:gridCol w:w="934"/>
        <w:gridCol w:w="935"/>
        <w:gridCol w:w="934"/>
        <w:gridCol w:w="935"/>
        <w:gridCol w:w="934"/>
        <w:gridCol w:w="935"/>
        <w:gridCol w:w="934"/>
        <w:gridCol w:w="935"/>
      </w:tblGrid>
      <w:tr w:rsidR="00230572" w:rsidRPr="00B01765" w14:paraId="5616C0D5" w14:textId="77777777" w:rsidTr="00230572">
        <w:trPr>
          <w:trHeight w:val="280"/>
        </w:trPr>
        <w:tc>
          <w:tcPr>
            <w:tcW w:w="218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E6A713C" w14:textId="77777777" w:rsidR="00230572" w:rsidRPr="00B01765" w:rsidRDefault="00230572" w:rsidP="00230572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  <w:r w:rsidRPr="00B01765">
              <w:rPr>
                <w:rFonts w:ascii="Calibri" w:hAnsi="Calibri" w:cs="Times New Roman"/>
                <w:b/>
                <w:sz w:val="24"/>
              </w:rPr>
              <w:t>Specialiteit</w:t>
            </w:r>
          </w:p>
        </w:tc>
        <w:tc>
          <w:tcPr>
            <w:tcW w:w="218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86FE31" w14:textId="77777777" w:rsidR="00230572" w:rsidRPr="00B01765" w:rsidRDefault="00230572" w:rsidP="00230572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  <w:r w:rsidRPr="00B01765">
              <w:rPr>
                <w:rFonts w:ascii="Calibri" w:hAnsi="Calibri" w:cs="Times New Roman"/>
                <w:b/>
                <w:sz w:val="24"/>
              </w:rPr>
              <w:t>Specialist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9D246C9" w14:textId="77777777" w:rsidR="00230572" w:rsidRPr="00B01765" w:rsidRDefault="00230572" w:rsidP="00230572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  <w:r w:rsidRPr="00B01765">
              <w:rPr>
                <w:rFonts w:ascii="Calibri" w:hAnsi="Calibri" w:cs="Times New Roman"/>
                <w:b/>
                <w:sz w:val="24"/>
              </w:rPr>
              <w:t>Maandag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2F27493" w14:textId="77777777" w:rsidR="00230572" w:rsidRPr="00B01765" w:rsidRDefault="00230572" w:rsidP="00230572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  <w:r w:rsidRPr="00B01765">
              <w:rPr>
                <w:rFonts w:ascii="Calibri" w:hAnsi="Calibri" w:cs="Times New Roman"/>
                <w:b/>
                <w:sz w:val="24"/>
              </w:rPr>
              <w:t>Dinsdag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A6EDFED" w14:textId="77777777" w:rsidR="00230572" w:rsidRPr="00B01765" w:rsidRDefault="00230572" w:rsidP="00230572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  <w:r w:rsidRPr="00B01765">
              <w:rPr>
                <w:rFonts w:ascii="Calibri" w:hAnsi="Calibri" w:cs="Times New Roman"/>
                <w:b/>
                <w:sz w:val="24"/>
              </w:rPr>
              <w:t>Woensdag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A916D9A" w14:textId="77777777" w:rsidR="00230572" w:rsidRPr="00B01765" w:rsidRDefault="00230572" w:rsidP="00230572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  <w:r w:rsidRPr="00B01765">
              <w:rPr>
                <w:rFonts w:ascii="Calibri" w:hAnsi="Calibri" w:cs="Times New Roman"/>
                <w:b/>
                <w:sz w:val="24"/>
              </w:rPr>
              <w:t>Donderdag</w:t>
            </w:r>
          </w:p>
        </w:tc>
        <w:tc>
          <w:tcPr>
            <w:tcW w:w="1869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8267301" w14:textId="77777777" w:rsidR="00230572" w:rsidRPr="00B01765" w:rsidRDefault="00230572" w:rsidP="00230572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  <w:r w:rsidRPr="00B01765">
              <w:rPr>
                <w:rFonts w:ascii="Calibri" w:hAnsi="Calibri" w:cs="Times New Roman"/>
                <w:b/>
                <w:sz w:val="24"/>
              </w:rPr>
              <w:t>Vrijdag</w:t>
            </w:r>
          </w:p>
        </w:tc>
      </w:tr>
      <w:tr w:rsidR="00230572" w:rsidRPr="00B01765" w14:paraId="6739B032" w14:textId="77777777" w:rsidTr="00230572">
        <w:trPr>
          <w:trHeight w:val="280"/>
        </w:trPr>
        <w:tc>
          <w:tcPr>
            <w:tcW w:w="218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1F0928E" w14:textId="77777777" w:rsidR="00230572" w:rsidRPr="00B01765" w:rsidRDefault="00230572" w:rsidP="00230572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</w:p>
        </w:tc>
        <w:tc>
          <w:tcPr>
            <w:tcW w:w="218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5332FFF" w14:textId="77777777" w:rsidR="00230572" w:rsidRPr="00B01765" w:rsidRDefault="00230572" w:rsidP="00230572">
            <w:pPr>
              <w:rPr>
                <w:rFonts w:ascii="Calibri" w:hAnsi="Calibri" w:cs="Times New Roman"/>
                <w:b/>
                <w:sz w:val="24"/>
              </w:rPr>
            </w:pPr>
          </w:p>
        </w:tc>
        <w:tc>
          <w:tcPr>
            <w:tcW w:w="93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C51E61" w14:textId="77777777" w:rsidR="00230572" w:rsidRPr="00B01765" w:rsidRDefault="00230572" w:rsidP="00230572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  <w:r w:rsidRPr="00B01765">
              <w:rPr>
                <w:rFonts w:ascii="Calibri" w:hAnsi="Calibri" w:cs="Times New Roman"/>
                <w:b/>
                <w:sz w:val="24"/>
              </w:rPr>
              <w:t>VM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2B59C9" w14:textId="77777777" w:rsidR="00230572" w:rsidRPr="00B01765" w:rsidRDefault="00230572" w:rsidP="00230572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  <w:r w:rsidRPr="00B01765">
              <w:rPr>
                <w:rFonts w:ascii="Calibri" w:hAnsi="Calibri" w:cs="Times New Roman"/>
                <w:b/>
                <w:sz w:val="24"/>
              </w:rPr>
              <w:t>NM</w:t>
            </w:r>
          </w:p>
        </w:tc>
        <w:tc>
          <w:tcPr>
            <w:tcW w:w="93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205919" w14:textId="77777777" w:rsidR="00230572" w:rsidRPr="00B01765" w:rsidRDefault="00230572" w:rsidP="00230572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  <w:r w:rsidRPr="00B01765">
              <w:rPr>
                <w:rFonts w:ascii="Calibri" w:hAnsi="Calibri" w:cs="Times New Roman"/>
                <w:b/>
                <w:sz w:val="24"/>
              </w:rPr>
              <w:t>VM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06EF32" w14:textId="77777777" w:rsidR="00230572" w:rsidRPr="00B01765" w:rsidRDefault="00230572" w:rsidP="00230572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  <w:r w:rsidRPr="00B01765">
              <w:rPr>
                <w:rFonts w:ascii="Calibri" w:hAnsi="Calibri" w:cs="Times New Roman"/>
                <w:b/>
                <w:sz w:val="24"/>
              </w:rPr>
              <w:t>NM</w:t>
            </w:r>
          </w:p>
        </w:tc>
        <w:tc>
          <w:tcPr>
            <w:tcW w:w="93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132634" w14:textId="77777777" w:rsidR="00230572" w:rsidRPr="00B01765" w:rsidRDefault="00230572" w:rsidP="00230572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  <w:r w:rsidRPr="00B01765">
              <w:rPr>
                <w:rFonts w:ascii="Calibri" w:hAnsi="Calibri" w:cs="Times New Roman"/>
                <w:b/>
                <w:sz w:val="24"/>
              </w:rPr>
              <w:t>VM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AD9F50" w14:textId="77777777" w:rsidR="00230572" w:rsidRPr="00B01765" w:rsidRDefault="00230572" w:rsidP="00230572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  <w:r w:rsidRPr="00B01765">
              <w:rPr>
                <w:rFonts w:ascii="Calibri" w:hAnsi="Calibri" w:cs="Times New Roman"/>
                <w:b/>
                <w:sz w:val="24"/>
              </w:rPr>
              <w:t>NM</w:t>
            </w:r>
          </w:p>
        </w:tc>
        <w:tc>
          <w:tcPr>
            <w:tcW w:w="93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C594CE" w14:textId="77777777" w:rsidR="00230572" w:rsidRPr="00B01765" w:rsidRDefault="00230572" w:rsidP="00230572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  <w:r w:rsidRPr="00B01765">
              <w:rPr>
                <w:rFonts w:ascii="Calibri" w:hAnsi="Calibri" w:cs="Times New Roman"/>
                <w:b/>
                <w:sz w:val="24"/>
              </w:rPr>
              <w:t>VM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EA8D62" w14:textId="77777777" w:rsidR="00230572" w:rsidRPr="00B01765" w:rsidRDefault="00230572" w:rsidP="00230572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  <w:r w:rsidRPr="00B01765">
              <w:rPr>
                <w:rFonts w:ascii="Calibri" w:hAnsi="Calibri" w:cs="Times New Roman"/>
                <w:b/>
                <w:sz w:val="24"/>
              </w:rPr>
              <w:t>NM</w:t>
            </w:r>
          </w:p>
        </w:tc>
        <w:tc>
          <w:tcPr>
            <w:tcW w:w="93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3ECDAD" w14:textId="77777777" w:rsidR="00230572" w:rsidRPr="00B01765" w:rsidRDefault="00230572" w:rsidP="00230572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  <w:r w:rsidRPr="00B01765">
              <w:rPr>
                <w:rFonts w:ascii="Calibri" w:hAnsi="Calibri" w:cs="Times New Roman"/>
                <w:b/>
                <w:sz w:val="24"/>
              </w:rPr>
              <w:t>VM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656752" w14:textId="77777777" w:rsidR="00230572" w:rsidRPr="00B01765" w:rsidRDefault="00230572" w:rsidP="00230572">
            <w:pPr>
              <w:jc w:val="center"/>
              <w:rPr>
                <w:rFonts w:ascii="Calibri" w:hAnsi="Calibri" w:cs="Times New Roman"/>
                <w:b/>
                <w:sz w:val="24"/>
              </w:rPr>
            </w:pPr>
            <w:r w:rsidRPr="00B01765">
              <w:rPr>
                <w:rFonts w:ascii="Calibri" w:hAnsi="Calibri" w:cs="Times New Roman"/>
                <w:b/>
                <w:sz w:val="24"/>
              </w:rPr>
              <w:t>NM</w:t>
            </w:r>
          </w:p>
        </w:tc>
      </w:tr>
      <w:tr w:rsidR="00230572" w:rsidRPr="00B01765" w14:paraId="71601B44" w14:textId="77777777" w:rsidTr="00230572">
        <w:trPr>
          <w:trHeight w:val="280"/>
        </w:trPr>
        <w:tc>
          <w:tcPr>
            <w:tcW w:w="2181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B294E39" w14:textId="77777777" w:rsidR="00230572" w:rsidRPr="00B01765" w:rsidRDefault="00230572" w:rsidP="00230572">
            <w:pPr>
              <w:rPr>
                <w:rFonts w:ascii="Calibri" w:hAnsi="Calibri" w:cs="Times New Roman"/>
                <w:b/>
                <w:sz w:val="24"/>
              </w:rPr>
            </w:pPr>
            <w:r w:rsidRPr="00B01765">
              <w:rPr>
                <w:rFonts w:ascii="Calibri" w:hAnsi="Calibri" w:cs="Times New Roman"/>
                <w:b/>
              </w:rPr>
              <w:t>Abdominale Heelkunde</w:t>
            </w:r>
          </w:p>
        </w:tc>
        <w:tc>
          <w:tcPr>
            <w:tcW w:w="2181" w:type="dxa"/>
            <w:tcBorders>
              <w:left w:val="single" w:sz="12" w:space="0" w:color="000000"/>
              <w:right w:val="single" w:sz="12" w:space="0" w:color="000000"/>
            </w:tcBorders>
          </w:tcPr>
          <w:p w14:paraId="6AAAB54C" w14:textId="77777777" w:rsidR="00230572" w:rsidRPr="00B01765" w:rsidRDefault="00230572" w:rsidP="00230572">
            <w:pPr>
              <w:rPr>
                <w:rFonts w:ascii="Calibri" w:hAnsi="Calibri" w:cs="Times New Roman"/>
                <w:sz w:val="24"/>
              </w:rPr>
            </w:pPr>
            <w:r w:rsidRPr="00B01765">
              <w:rPr>
                <w:rFonts w:ascii="Calibri" w:hAnsi="Calibri" w:cs="Times New Roman"/>
              </w:rPr>
              <w:t xml:space="preserve">Dr. </w:t>
            </w:r>
            <w:proofErr w:type="spellStart"/>
            <w:r w:rsidRPr="00B01765">
              <w:rPr>
                <w:rFonts w:ascii="Calibri" w:hAnsi="Calibri" w:cs="Times New Roman"/>
              </w:rPr>
              <w:t>Bouckaert</w:t>
            </w:r>
            <w:proofErr w:type="spellEnd"/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31FA2796" w14:textId="77777777" w:rsidR="00230572" w:rsidRPr="00B01765" w:rsidRDefault="00230572" w:rsidP="00230572">
            <w:pPr>
              <w:rPr>
                <w:rFonts w:ascii="Calibri" w:hAnsi="Calibri" w:cs="Times New Roman"/>
                <w:b/>
                <w:sz w:val="24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64CD6C73" w14:textId="77777777" w:rsidR="00230572" w:rsidRPr="00B01765" w:rsidRDefault="00230572" w:rsidP="00230572">
            <w:pPr>
              <w:rPr>
                <w:rFonts w:ascii="Calibri" w:hAnsi="Calibri" w:cs="Times New Roman"/>
                <w:b/>
                <w:sz w:val="24"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37C65224" w14:textId="77777777" w:rsidR="00230572" w:rsidRPr="00B01765" w:rsidRDefault="00230572" w:rsidP="00230572">
            <w:pPr>
              <w:rPr>
                <w:rFonts w:ascii="Calibri" w:hAnsi="Calibri" w:cs="Times New Roman"/>
                <w:b/>
                <w:sz w:val="24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8DB3E2"/>
          </w:tcPr>
          <w:p w14:paraId="4E4A0B2A" w14:textId="77777777" w:rsidR="00230572" w:rsidRPr="00B01765" w:rsidRDefault="00230572" w:rsidP="00230572">
            <w:pPr>
              <w:rPr>
                <w:rFonts w:ascii="Calibri" w:hAnsi="Calibri" w:cs="Times New Roman"/>
                <w:b/>
                <w:sz w:val="24"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099B2D2B" w14:textId="77777777" w:rsidR="00230572" w:rsidRPr="00B01765" w:rsidRDefault="00230572" w:rsidP="00230572">
            <w:pPr>
              <w:rPr>
                <w:rFonts w:ascii="Calibri" w:hAnsi="Calibri" w:cs="Times New Roman"/>
                <w:b/>
                <w:sz w:val="24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FFFFFF"/>
          </w:tcPr>
          <w:p w14:paraId="2120751C" w14:textId="77777777" w:rsidR="00230572" w:rsidRPr="00B01765" w:rsidRDefault="00230572" w:rsidP="00230572">
            <w:pPr>
              <w:rPr>
                <w:rFonts w:ascii="Calibri" w:hAnsi="Calibri" w:cs="Times New Roman"/>
                <w:b/>
                <w:sz w:val="24"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75396645" w14:textId="77777777" w:rsidR="00230572" w:rsidRPr="00B01765" w:rsidRDefault="00230572" w:rsidP="00230572">
            <w:pPr>
              <w:rPr>
                <w:rFonts w:ascii="Calibri" w:hAnsi="Calibri" w:cs="Times New Roman"/>
                <w:b/>
                <w:sz w:val="24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361560A0" w14:textId="77777777" w:rsidR="00230572" w:rsidRPr="00B01765" w:rsidRDefault="00230572" w:rsidP="00230572">
            <w:pPr>
              <w:rPr>
                <w:rFonts w:ascii="Calibri" w:hAnsi="Calibri" w:cs="Times New Roman"/>
                <w:b/>
                <w:sz w:val="24"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6D28A1D4" w14:textId="77777777" w:rsidR="00230572" w:rsidRPr="00B01765" w:rsidRDefault="00230572" w:rsidP="00230572">
            <w:pPr>
              <w:rPr>
                <w:rFonts w:ascii="Calibri" w:hAnsi="Calibri" w:cs="Times New Roman"/>
                <w:b/>
                <w:sz w:val="24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4AD53BB3" w14:textId="77777777" w:rsidR="00230572" w:rsidRPr="00B01765" w:rsidRDefault="00230572" w:rsidP="00230572">
            <w:pPr>
              <w:rPr>
                <w:rFonts w:ascii="Calibri" w:hAnsi="Calibri" w:cs="Times New Roman"/>
                <w:b/>
                <w:sz w:val="24"/>
              </w:rPr>
            </w:pPr>
          </w:p>
        </w:tc>
      </w:tr>
      <w:tr w:rsidR="00230572" w:rsidRPr="00B01765" w14:paraId="688A4D95" w14:textId="77777777" w:rsidTr="00230572">
        <w:trPr>
          <w:trHeight w:val="280"/>
        </w:trPr>
        <w:tc>
          <w:tcPr>
            <w:tcW w:w="2181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0F02E65C" w14:textId="77777777" w:rsidR="00230572" w:rsidRPr="00B01765" w:rsidRDefault="00230572" w:rsidP="00230572">
            <w:pPr>
              <w:rPr>
                <w:rFonts w:ascii="Calibri" w:hAnsi="Calibri" w:cs="Times New Roman"/>
                <w:b/>
                <w:sz w:val="24"/>
              </w:rPr>
            </w:pPr>
            <w:r w:rsidRPr="00B01765">
              <w:rPr>
                <w:rFonts w:ascii="Calibri" w:hAnsi="Calibri" w:cs="Times New Roman"/>
                <w:b/>
              </w:rPr>
              <w:t>Cardiologie</w:t>
            </w:r>
          </w:p>
        </w:tc>
        <w:tc>
          <w:tcPr>
            <w:tcW w:w="2181" w:type="dxa"/>
            <w:tcBorders>
              <w:left w:val="single" w:sz="12" w:space="0" w:color="000000"/>
              <w:right w:val="single" w:sz="12" w:space="0" w:color="000000"/>
            </w:tcBorders>
          </w:tcPr>
          <w:p w14:paraId="7D4C0533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  <w:r w:rsidRPr="00B01765">
              <w:rPr>
                <w:rFonts w:ascii="Calibri" w:hAnsi="Calibri" w:cs="Times New Roman"/>
              </w:rPr>
              <w:t xml:space="preserve">Dr. </w:t>
            </w:r>
            <w:proofErr w:type="spellStart"/>
            <w:r w:rsidRPr="00B01765">
              <w:rPr>
                <w:rFonts w:ascii="Calibri" w:hAnsi="Calibri" w:cs="Times New Roman"/>
              </w:rPr>
              <w:t>Gysbrechts</w:t>
            </w:r>
            <w:proofErr w:type="spellEnd"/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6870750E" w14:textId="77777777" w:rsidR="00230572" w:rsidRPr="00B01765" w:rsidRDefault="00230572" w:rsidP="00230572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3D4779EB" w14:textId="77777777" w:rsidR="00230572" w:rsidRPr="00B01765" w:rsidRDefault="00230572" w:rsidP="00230572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7A1D126C" w14:textId="77777777" w:rsidR="00230572" w:rsidRPr="00B01765" w:rsidRDefault="00230572" w:rsidP="00230572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4858A235" w14:textId="77777777" w:rsidR="00230572" w:rsidRPr="00B01765" w:rsidRDefault="00230572" w:rsidP="00230572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0B53B787" w14:textId="77777777" w:rsidR="00230572" w:rsidRPr="00B01765" w:rsidRDefault="00230572" w:rsidP="00230572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25B47B94" w14:textId="77777777" w:rsidR="00230572" w:rsidRPr="00B01765" w:rsidRDefault="00230572" w:rsidP="00230572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17F5A5D3" w14:textId="77777777" w:rsidR="00230572" w:rsidRPr="00B01765" w:rsidRDefault="00230572" w:rsidP="00230572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45E746F3" w14:textId="77777777" w:rsidR="00230572" w:rsidRPr="00B01765" w:rsidRDefault="00230572" w:rsidP="00230572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8DB3E2"/>
          </w:tcPr>
          <w:p w14:paraId="5499B410" w14:textId="77777777" w:rsidR="00230572" w:rsidRPr="00B01765" w:rsidRDefault="00230572" w:rsidP="00230572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FFFFFF"/>
          </w:tcPr>
          <w:p w14:paraId="279DB736" w14:textId="77777777" w:rsidR="00230572" w:rsidRPr="00B01765" w:rsidRDefault="00230572" w:rsidP="00230572">
            <w:pPr>
              <w:rPr>
                <w:rFonts w:ascii="Calibri" w:hAnsi="Calibri" w:cs="Times New Roman"/>
                <w:b/>
              </w:rPr>
            </w:pPr>
          </w:p>
        </w:tc>
      </w:tr>
      <w:tr w:rsidR="00230572" w:rsidRPr="00B01765" w14:paraId="4739B30C" w14:textId="77777777" w:rsidTr="00230572">
        <w:trPr>
          <w:trHeight w:val="280"/>
        </w:trPr>
        <w:tc>
          <w:tcPr>
            <w:tcW w:w="218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CCF4B76" w14:textId="77777777" w:rsidR="00230572" w:rsidRPr="00B01765" w:rsidRDefault="00230572" w:rsidP="00230572">
            <w:pPr>
              <w:rPr>
                <w:rFonts w:ascii="Calibri" w:hAnsi="Calibri" w:cs="Times New Roman"/>
                <w:b/>
                <w:sz w:val="24"/>
              </w:rPr>
            </w:pPr>
          </w:p>
        </w:tc>
        <w:tc>
          <w:tcPr>
            <w:tcW w:w="2181" w:type="dxa"/>
            <w:tcBorders>
              <w:left w:val="single" w:sz="12" w:space="0" w:color="000000"/>
              <w:right w:val="single" w:sz="12" w:space="0" w:color="000000"/>
            </w:tcBorders>
          </w:tcPr>
          <w:p w14:paraId="578EAAC8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  <w:r w:rsidRPr="00B01765">
              <w:rPr>
                <w:rFonts w:ascii="Calibri" w:hAnsi="Calibri" w:cs="Times New Roman"/>
              </w:rPr>
              <w:t xml:space="preserve">Dr. </w:t>
            </w:r>
            <w:proofErr w:type="spellStart"/>
            <w:r w:rsidRPr="00B01765">
              <w:rPr>
                <w:rFonts w:ascii="Calibri" w:hAnsi="Calibri" w:cs="Times New Roman"/>
              </w:rPr>
              <w:t>Odent</w:t>
            </w:r>
            <w:proofErr w:type="spellEnd"/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173AAE59" w14:textId="77777777" w:rsidR="00230572" w:rsidRPr="00B01765" w:rsidRDefault="00230572" w:rsidP="00230572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413F5131" w14:textId="77777777" w:rsidR="00230572" w:rsidRPr="00B01765" w:rsidRDefault="00230572" w:rsidP="00230572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351A9BDE" w14:textId="77777777" w:rsidR="00230572" w:rsidRPr="00B01765" w:rsidRDefault="00230572" w:rsidP="00230572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58DA7009" w14:textId="77777777" w:rsidR="00230572" w:rsidRPr="00B01765" w:rsidRDefault="00230572" w:rsidP="00230572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4F08E1AF" w14:textId="77777777" w:rsidR="00230572" w:rsidRPr="00B01765" w:rsidRDefault="00230572" w:rsidP="00230572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22C6DD4E" w14:textId="77777777" w:rsidR="00230572" w:rsidRPr="00B01765" w:rsidRDefault="00230572" w:rsidP="00230572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4224ADF0" w14:textId="77777777" w:rsidR="00230572" w:rsidRPr="00B01765" w:rsidRDefault="00230572" w:rsidP="00230572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8DB3E2"/>
          </w:tcPr>
          <w:p w14:paraId="1431974C" w14:textId="77777777" w:rsidR="00230572" w:rsidRPr="00B01765" w:rsidRDefault="00230572" w:rsidP="00230572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4D86008C" w14:textId="77777777" w:rsidR="00230572" w:rsidRPr="00B01765" w:rsidRDefault="00230572" w:rsidP="00230572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28CFCEB5" w14:textId="77777777" w:rsidR="00230572" w:rsidRPr="00B01765" w:rsidRDefault="00230572" w:rsidP="00230572">
            <w:pPr>
              <w:rPr>
                <w:rFonts w:ascii="Calibri" w:hAnsi="Calibri" w:cs="Times New Roman"/>
                <w:b/>
              </w:rPr>
            </w:pPr>
          </w:p>
        </w:tc>
      </w:tr>
      <w:tr w:rsidR="002F13EA" w:rsidRPr="00B01765" w14:paraId="1EF00E10" w14:textId="77777777" w:rsidTr="00CC05FC">
        <w:trPr>
          <w:trHeight w:val="280"/>
        </w:trPr>
        <w:tc>
          <w:tcPr>
            <w:tcW w:w="2181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0B969D2B" w14:textId="77777777" w:rsidR="002F13EA" w:rsidRPr="00B01765" w:rsidRDefault="002F13EA" w:rsidP="00230572">
            <w:pPr>
              <w:rPr>
                <w:rFonts w:ascii="Calibri" w:hAnsi="Calibri" w:cs="Times New Roman"/>
                <w:b/>
              </w:rPr>
            </w:pPr>
            <w:r w:rsidRPr="00B01765">
              <w:rPr>
                <w:rFonts w:ascii="Calibri" w:hAnsi="Calibri" w:cs="Times New Roman"/>
                <w:b/>
              </w:rPr>
              <w:t>Fysische geneeskunde en revalidatie</w:t>
            </w:r>
          </w:p>
        </w:tc>
        <w:tc>
          <w:tcPr>
            <w:tcW w:w="2181" w:type="dxa"/>
            <w:tcBorders>
              <w:left w:val="single" w:sz="12" w:space="0" w:color="000000"/>
              <w:right w:val="single" w:sz="12" w:space="0" w:color="000000"/>
            </w:tcBorders>
          </w:tcPr>
          <w:p w14:paraId="2C182AE0" w14:textId="77777777" w:rsidR="002F13EA" w:rsidRPr="00B01765" w:rsidRDefault="002F13EA" w:rsidP="00230572">
            <w:pPr>
              <w:rPr>
                <w:rFonts w:ascii="Calibri" w:hAnsi="Calibri" w:cs="Times New Roman"/>
              </w:rPr>
            </w:pPr>
            <w:r w:rsidRPr="00B01765">
              <w:rPr>
                <w:rFonts w:ascii="Calibri" w:hAnsi="Calibri" w:cs="Times New Roman"/>
              </w:rPr>
              <w:t>Dr. Claes</w:t>
            </w: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3631AC51" w14:textId="77777777" w:rsidR="002F13EA" w:rsidRPr="00B01765" w:rsidRDefault="002F13EA" w:rsidP="00230572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8DB3E2"/>
          </w:tcPr>
          <w:p w14:paraId="2AAC6A35" w14:textId="77777777" w:rsidR="002F13EA" w:rsidRPr="00B01765" w:rsidRDefault="002F13EA" w:rsidP="00230572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3373315F" w14:textId="77777777" w:rsidR="002F13EA" w:rsidRPr="00B01765" w:rsidRDefault="002F13EA" w:rsidP="00230572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6539D33D" w14:textId="77777777" w:rsidR="002F13EA" w:rsidRPr="00B01765" w:rsidRDefault="002F13EA" w:rsidP="00230572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7669C12B" w14:textId="77777777" w:rsidR="002F13EA" w:rsidRPr="00B01765" w:rsidRDefault="002F13EA" w:rsidP="00230572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5224920B" w14:textId="77777777" w:rsidR="002F13EA" w:rsidRPr="00B01765" w:rsidRDefault="002F13EA" w:rsidP="00230572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6003A0E9" w14:textId="77777777" w:rsidR="002F13EA" w:rsidRPr="00B01765" w:rsidRDefault="002F13EA" w:rsidP="00230572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06410096" w14:textId="77777777" w:rsidR="002F13EA" w:rsidRPr="00B01765" w:rsidRDefault="002F13EA" w:rsidP="00230572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06C02A3A" w14:textId="77777777" w:rsidR="002F13EA" w:rsidRPr="00B01765" w:rsidRDefault="002F13EA" w:rsidP="00230572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15209B3C" w14:textId="77777777" w:rsidR="002F13EA" w:rsidRPr="00B01765" w:rsidRDefault="002F13EA" w:rsidP="00230572">
            <w:pPr>
              <w:rPr>
                <w:rFonts w:ascii="Calibri" w:hAnsi="Calibri" w:cs="Times New Roman"/>
                <w:b/>
              </w:rPr>
            </w:pPr>
          </w:p>
        </w:tc>
      </w:tr>
      <w:tr w:rsidR="002F13EA" w:rsidRPr="00B01765" w14:paraId="4256BC2C" w14:textId="77777777" w:rsidTr="00D65F57">
        <w:trPr>
          <w:trHeight w:val="280"/>
        </w:trPr>
        <w:tc>
          <w:tcPr>
            <w:tcW w:w="218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3250B290" w14:textId="77777777" w:rsidR="002F13EA" w:rsidRPr="00B01765" w:rsidRDefault="002F13EA" w:rsidP="00230572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181" w:type="dxa"/>
            <w:tcBorders>
              <w:left w:val="single" w:sz="12" w:space="0" w:color="000000"/>
              <w:right w:val="single" w:sz="12" w:space="0" w:color="000000"/>
            </w:tcBorders>
          </w:tcPr>
          <w:p w14:paraId="5CDF171A" w14:textId="60BCC062" w:rsidR="002F13EA" w:rsidRPr="00B01765" w:rsidRDefault="002F13EA" w:rsidP="0023057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Dr. Peeters</w:t>
            </w: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758623A6" w14:textId="77777777" w:rsidR="002F13EA" w:rsidRPr="00B01765" w:rsidRDefault="002F13EA" w:rsidP="00230572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36128407" w14:textId="77777777" w:rsidR="002F13EA" w:rsidRPr="00B01765" w:rsidRDefault="002F13EA" w:rsidP="00230572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7F5FC998" w14:textId="77777777" w:rsidR="002F13EA" w:rsidRPr="00B01765" w:rsidRDefault="002F13EA" w:rsidP="00230572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18C5D03F" w14:textId="77777777" w:rsidR="002F13EA" w:rsidRPr="00B01765" w:rsidRDefault="002F13EA" w:rsidP="00230572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77D2B675" w14:textId="77777777" w:rsidR="002F13EA" w:rsidRPr="00B01765" w:rsidRDefault="002F13EA" w:rsidP="00230572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69AEA1D5" w14:textId="77777777" w:rsidR="002F13EA" w:rsidRPr="00B01765" w:rsidRDefault="002F13EA" w:rsidP="00230572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6B8367FB" w14:textId="77777777" w:rsidR="002F13EA" w:rsidRPr="00B01765" w:rsidRDefault="002F13EA" w:rsidP="00230572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2B38EED6" w14:textId="77777777" w:rsidR="002F13EA" w:rsidRPr="00B01765" w:rsidRDefault="002F13EA" w:rsidP="00230572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422F5BE3" w14:textId="77777777" w:rsidR="002F13EA" w:rsidRPr="00B01765" w:rsidRDefault="002F13EA" w:rsidP="00230572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2DE4ECA2" w14:textId="77777777" w:rsidR="002F13EA" w:rsidRPr="00B01765" w:rsidRDefault="002F13EA" w:rsidP="00230572">
            <w:pPr>
              <w:rPr>
                <w:rFonts w:ascii="Calibri" w:hAnsi="Calibri" w:cs="Times New Roman"/>
                <w:b/>
              </w:rPr>
            </w:pPr>
          </w:p>
        </w:tc>
      </w:tr>
      <w:tr w:rsidR="00230572" w:rsidRPr="00B01765" w14:paraId="239B5608" w14:textId="77777777" w:rsidTr="00230572">
        <w:trPr>
          <w:trHeight w:val="280"/>
        </w:trPr>
        <w:tc>
          <w:tcPr>
            <w:tcW w:w="2181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7A58374D" w14:textId="77777777" w:rsidR="00230572" w:rsidRPr="00B01765" w:rsidRDefault="00230572" w:rsidP="00230572">
            <w:pPr>
              <w:rPr>
                <w:rFonts w:ascii="Calibri" w:hAnsi="Calibri" w:cs="Times New Roman"/>
                <w:b/>
              </w:rPr>
            </w:pPr>
            <w:r w:rsidRPr="00B01765">
              <w:rPr>
                <w:rFonts w:ascii="Calibri" w:hAnsi="Calibri" w:cs="Times New Roman"/>
                <w:b/>
              </w:rPr>
              <w:t>Gastro-Enterologie</w:t>
            </w:r>
          </w:p>
        </w:tc>
        <w:tc>
          <w:tcPr>
            <w:tcW w:w="2181" w:type="dxa"/>
            <w:tcBorders>
              <w:left w:val="single" w:sz="12" w:space="0" w:color="000000"/>
              <w:right w:val="single" w:sz="12" w:space="0" w:color="000000"/>
            </w:tcBorders>
          </w:tcPr>
          <w:p w14:paraId="254E8DB8" w14:textId="77777777" w:rsidR="00230572" w:rsidRPr="00B01765" w:rsidRDefault="00230572" w:rsidP="00230572">
            <w:pPr>
              <w:rPr>
                <w:rFonts w:ascii="Calibri" w:hAnsi="Calibri" w:cs="Times New Roman"/>
                <w:highlight w:val="yellow"/>
              </w:rPr>
            </w:pPr>
            <w:r w:rsidRPr="00B01765">
              <w:rPr>
                <w:rFonts w:ascii="Calibri" w:hAnsi="Calibri" w:cs="Times New Roman"/>
              </w:rPr>
              <w:t>Dr. Swinnen</w:t>
            </w: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519F925A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71BE5D9C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8DB3E2"/>
          </w:tcPr>
          <w:p w14:paraId="2F1A1E7D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18105BC8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469DCE3D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2EFDD80C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FFFFFF"/>
          </w:tcPr>
          <w:p w14:paraId="5B560EB0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0F7E56F9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FFFFFF"/>
          </w:tcPr>
          <w:p w14:paraId="7CDB4A8C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FFFFFF"/>
          </w:tcPr>
          <w:p w14:paraId="03C7D0A1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</w:tr>
      <w:tr w:rsidR="00230572" w:rsidRPr="00B01765" w14:paraId="08ECD1B8" w14:textId="77777777" w:rsidTr="00230572">
        <w:trPr>
          <w:trHeight w:val="280"/>
        </w:trPr>
        <w:tc>
          <w:tcPr>
            <w:tcW w:w="2181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9402476" w14:textId="77777777" w:rsidR="00230572" w:rsidRPr="00B01765" w:rsidRDefault="00230572" w:rsidP="00230572">
            <w:pPr>
              <w:rPr>
                <w:rFonts w:ascii="Calibri" w:hAnsi="Calibri" w:cs="Times New Roman"/>
                <w:b/>
              </w:rPr>
            </w:pPr>
            <w:r w:rsidRPr="00B01765">
              <w:rPr>
                <w:rFonts w:ascii="Calibri" w:hAnsi="Calibri" w:cs="Times New Roman"/>
                <w:b/>
              </w:rPr>
              <w:t>Gynaecologie</w:t>
            </w:r>
          </w:p>
        </w:tc>
        <w:tc>
          <w:tcPr>
            <w:tcW w:w="2181" w:type="dxa"/>
            <w:tcBorders>
              <w:left w:val="single" w:sz="12" w:space="0" w:color="000000"/>
              <w:right w:val="single" w:sz="12" w:space="0" w:color="000000"/>
            </w:tcBorders>
          </w:tcPr>
          <w:p w14:paraId="4CC37525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  <w:r w:rsidRPr="00B01765">
              <w:rPr>
                <w:rFonts w:ascii="Calibri" w:hAnsi="Calibri" w:cs="Times New Roman"/>
              </w:rPr>
              <w:t xml:space="preserve">Dr. </w:t>
            </w:r>
            <w:proofErr w:type="spellStart"/>
            <w:r w:rsidRPr="00B01765">
              <w:rPr>
                <w:rFonts w:ascii="Calibri" w:hAnsi="Calibri" w:cs="Times New Roman"/>
              </w:rPr>
              <w:t>Callewaert</w:t>
            </w:r>
            <w:proofErr w:type="spellEnd"/>
          </w:p>
        </w:tc>
        <w:tc>
          <w:tcPr>
            <w:tcW w:w="9345" w:type="dxa"/>
            <w:gridSpan w:val="10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171E1B7" w14:textId="77777777" w:rsidR="00230572" w:rsidRPr="00B01765" w:rsidRDefault="00230572" w:rsidP="00230572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De gynaecologen van AZ Diest zullen beurtelings op </w:t>
            </w:r>
            <w:r w:rsidRPr="00944B58">
              <w:rPr>
                <w:rFonts w:ascii="Calibri" w:hAnsi="Calibri" w:cs="Times New Roman"/>
                <w:b/>
                <w:bCs/>
              </w:rPr>
              <w:t>maandag of dinsdag</w:t>
            </w:r>
            <w:r>
              <w:rPr>
                <w:rFonts w:ascii="Calibri" w:hAnsi="Calibri" w:cs="Times New Roman"/>
              </w:rPr>
              <w:t xml:space="preserve"> consultatie houden in het medisch centrum van Tessenderlo.</w:t>
            </w:r>
          </w:p>
        </w:tc>
      </w:tr>
      <w:tr w:rsidR="00230572" w:rsidRPr="00B01765" w14:paraId="04B5A0F0" w14:textId="77777777" w:rsidTr="00230572">
        <w:trPr>
          <w:trHeight w:val="280"/>
        </w:trPr>
        <w:tc>
          <w:tcPr>
            <w:tcW w:w="218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364814" w14:textId="77777777" w:rsidR="00230572" w:rsidRPr="00B01765" w:rsidRDefault="00230572" w:rsidP="00230572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181" w:type="dxa"/>
            <w:tcBorders>
              <w:left w:val="single" w:sz="12" w:space="0" w:color="000000"/>
              <w:right w:val="single" w:sz="12" w:space="0" w:color="000000"/>
            </w:tcBorders>
          </w:tcPr>
          <w:p w14:paraId="3D77EA24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  <w:r w:rsidRPr="00B01765">
              <w:rPr>
                <w:rFonts w:ascii="Calibri" w:hAnsi="Calibri" w:cs="Times New Roman"/>
              </w:rPr>
              <w:t xml:space="preserve">Dr. </w:t>
            </w:r>
            <w:proofErr w:type="spellStart"/>
            <w:r w:rsidRPr="00B01765">
              <w:rPr>
                <w:rFonts w:ascii="Calibri" w:hAnsi="Calibri" w:cs="Times New Roman"/>
              </w:rPr>
              <w:t>Schurmans</w:t>
            </w:r>
            <w:proofErr w:type="spellEnd"/>
          </w:p>
        </w:tc>
        <w:tc>
          <w:tcPr>
            <w:tcW w:w="9345" w:type="dxa"/>
            <w:gridSpan w:val="10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C5E321F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</w:tr>
      <w:tr w:rsidR="00230572" w:rsidRPr="00B01765" w14:paraId="5D711FB4" w14:textId="77777777" w:rsidTr="00230572">
        <w:trPr>
          <w:trHeight w:val="280"/>
        </w:trPr>
        <w:tc>
          <w:tcPr>
            <w:tcW w:w="218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6EBCA37" w14:textId="77777777" w:rsidR="00230572" w:rsidRPr="00B01765" w:rsidRDefault="00230572" w:rsidP="00230572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181" w:type="dxa"/>
            <w:tcBorders>
              <w:left w:val="single" w:sz="12" w:space="0" w:color="000000"/>
              <w:right w:val="single" w:sz="12" w:space="0" w:color="000000"/>
            </w:tcBorders>
          </w:tcPr>
          <w:p w14:paraId="5EB96E34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  <w:r w:rsidRPr="00B01765">
              <w:rPr>
                <w:rFonts w:ascii="Calibri" w:hAnsi="Calibri" w:cs="Times New Roman"/>
              </w:rPr>
              <w:t xml:space="preserve">Dr. </w:t>
            </w:r>
            <w:proofErr w:type="spellStart"/>
            <w:r w:rsidRPr="00B01765">
              <w:rPr>
                <w:rFonts w:ascii="Calibri" w:hAnsi="Calibri" w:cs="Times New Roman"/>
              </w:rPr>
              <w:t>Storme</w:t>
            </w:r>
            <w:proofErr w:type="spellEnd"/>
          </w:p>
        </w:tc>
        <w:tc>
          <w:tcPr>
            <w:tcW w:w="9345" w:type="dxa"/>
            <w:gridSpan w:val="10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AC5B303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</w:tr>
      <w:tr w:rsidR="00230572" w:rsidRPr="00B01765" w14:paraId="48C9672B" w14:textId="77777777" w:rsidTr="00230572">
        <w:trPr>
          <w:trHeight w:val="280"/>
        </w:trPr>
        <w:tc>
          <w:tcPr>
            <w:tcW w:w="2181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57DA1D46" w14:textId="77777777" w:rsidR="00230572" w:rsidRPr="00B01765" w:rsidRDefault="00230572" w:rsidP="00230572">
            <w:pPr>
              <w:rPr>
                <w:rFonts w:ascii="Calibri" w:hAnsi="Calibri" w:cs="Times New Roman"/>
                <w:b/>
              </w:rPr>
            </w:pPr>
            <w:r w:rsidRPr="00B01765">
              <w:rPr>
                <w:rFonts w:ascii="Calibri" w:hAnsi="Calibri" w:cs="Times New Roman"/>
                <w:b/>
              </w:rPr>
              <w:t>Hematologie</w:t>
            </w:r>
          </w:p>
        </w:tc>
        <w:tc>
          <w:tcPr>
            <w:tcW w:w="2181" w:type="dxa"/>
            <w:tcBorders>
              <w:left w:val="single" w:sz="12" w:space="0" w:color="000000"/>
              <w:right w:val="single" w:sz="12" w:space="0" w:color="000000"/>
            </w:tcBorders>
          </w:tcPr>
          <w:p w14:paraId="65A1DAF2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  <w:r w:rsidRPr="00B01765">
              <w:rPr>
                <w:rFonts w:ascii="Calibri" w:hAnsi="Calibri" w:cs="Times New Roman"/>
              </w:rPr>
              <w:t xml:space="preserve">Dr. </w:t>
            </w:r>
            <w:proofErr w:type="spellStart"/>
            <w:r w:rsidRPr="00B01765">
              <w:rPr>
                <w:rFonts w:ascii="Calibri" w:hAnsi="Calibri" w:cs="Times New Roman"/>
              </w:rPr>
              <w:t>Madoe</w:t>
            </w:r>
            <w:proofErr w:type="spellEnd"/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0D5971EC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3B7435D0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7441468C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3C6ED6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3474B287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8DB3E2"/>
          </w:tcPr>
          <w:p w14:paraId="7BF1B404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0293E888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7F4C4C3F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2D15F87D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3EEA97AC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</w:tr>
      <w:tr w:rsidR="00230572" w:rsidRPr="00B01765" w14:paraId="42F043CB" w14:textId="77777777" w:rsidTr="00230572">
        <w:trPr>
          <w:trHeight w:val="280"/>
        </w:trPr>
        <w:tc>
          <w:tcPr>
            <w:tcW w:w="2181" w:type="dxa"/>
            <w:tcBorders>
              <w:left w:val="single" w:sz="12" w:space="0" w:color="000000"/>
              <w:right w:val="single" w:sz="12" w:space="0" w:color="000000"/>
            </w:tcBorders>
          </w:tcPr>
          <w:p w14:paraId="7187B39C" w14:textId="77777777" w:rsidR="00230572" w:rsidRPr="00B01765" w:rsidRDefault="00230572" w:rsidP="00230572">
            <w:pPr>
              <w:rPr>
                <w:rFonts w:ascii="Calibri" w:hAnsi="Calibri" w:cs="Times New Roman"/>
                <w:b/>
              </w:rPr>
            </w:pPr>
            <w:r w:rsidRPr="00B01765">
              <w:rPr>
                <w:rFonts w:ascii="Calibri" w:hAnsi="Calibri" w:cs="Times New Roman"/>
                <w:b/>
              </w:rPr>
              <w:t>Neurochirurgie</w:t>
            </w:r>
          </w:p>
        </w:tc>
        <w:tc>
          <w:tcPr>
            <w:tcW w:w="2181" w:type="dxa"/>
            <w:tcBorders>
              <w:left w:val="single" w:sz="12" w:space="0" w:color="000000"/>
              <w:right w:val="single" w:sz="12" w:space="0" w:color="000000"/>
            </w:tcBorders>
          </w:tcPr>
          <w:p w14:paraId="7E026373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  <w:r w:rsidRPr="00B01765">
              <w:rPr>
                <w:rFonts w:ascii="Calibri" w:hAnsi="Calibri" w:cs="Times New Roman"/>
              </w:rPr>
              <w:t>Dr. Opdenakker</w:t>
            </w: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3CAE35AD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024E1447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086CA6E3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4B4B03B2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17D99B19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8DB3E2"/>
          </w:tcPr>
          <w:p w14:paraId="121FD7AA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6AA15678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4A7F1EE6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09D12736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37DA0B4C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</w:tr>
      <w:tr w:rsidR="00230572" w:rsidRPr="00B01765" w14:paraId="46DDFA71" w14:textId="77777777" w:rsidTr="00230572">
        <w:trPr>
          <w:trHeight w:val="280"/>
        </w:trPr>
        <w:tc>
          <w:tcPr>
            <w:tcW w:w="2181" w:type="dxa"/>
            <w:tcBorders>
              <w:left w:val="single" w:sz="12" w:space="0" w:color="000000"/>
              <w:right w:val="single" w:sz="12" w:space="0" w:color="000000"/>
            </w:tcBorders>
          </w:tcPr>
          <w:p w14:paraId="16658CC7" w14:textId="77777777" w:rsidR="00230572" w:rsidRPr="00B01765" w:rsidRDefault="00230572" w:rsidP="00230572">
            <w:pPr>
              <w:rPr>
                <w:rFonts w:ascii="Calibri" w:hAnsi="Calibri" w:cs="Times New Roman"/>
                <w:b/>
              </w:rPr>
            </w:pPr>
            <w:r w:rsidRPr="00B01765">
              <w:rPr>
                <w:rFonts w:ascii="Calibri" w:hAnsi="Calibri" w:cs="Times New Roman"/>
                <w:b/>
              </w:rPr>
              <w:t>Neurologie</w:t>
            </w:r>
          </w:p>
        </w:tc>
        <w:tc>
          <w:tcPr>
            <w:tcW w:w="2181" w:type="dxa"/>
            <w:tcBorders>
              <w:left w:val="single" w:sz="12" w:space="0" w:color="000000"/>
              <w:right w:val="single" w:sz="12" w:space="0" w:color="000000"/>
            </w:tcBorders>
          </w:tcPr>
          <w:p w14:paraId="50D67373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  <w:r w:rsidRPr="00B01765">
              <w:rPr>
                <w:rFonts w:ascii="Calibri" w:hAnsi="Calibri" w:cs="Times New Roman"/>
              </w:rPr>
              <w:t>Dr. Leenders</w:t>
            </w: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4E17F5B8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083A5FC0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FFFFFF"/>
          </w:tcPr>
          <w:p w14:paraId="4277FC4D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8DB3E2"/>
          </w:tcPr>
          <w:p w14:paraId="1016EE9E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5ACCD24D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7EACC8EF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45A5676B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757D519A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B08A10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06AD713E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</w:tr>
      <w:tr w:rsidR="00230572" w:rsidRPr="00B01765" w14:paraId="08FC9520" w14:textId="77777777" w:rsidTr="00230572">
        <w:trPr>
          <w:trHeight w:val="280"/>
        </w:trPr>
        <w:tc>
          <w:tcPr>
            <w:tcW w:w="218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4CDD8D41" w14:textId="77777777" w:rsidR="00230572" w:rsidRPr="00B01765" w:rsidRDefault="00230572" w:rsidP="00230572">
            <w:pPr>
              <w:rPr>
                <w:rFonts w:ascii="Calibri" w:hAnsi="Calibri" w:cs="Times New Roman"/>
                <w:b/>
              </w:rPr>
            </w:pPr>
            <w:r w:rsidRPr="00B01765">
              <w:rPr>
                <w:rFonts w:ascii="Calibri" w:hAnsi="Calibri" w:cs="Times New Roman"/>
                <w:b/>
              </w:rPr>
              <w:t>Neus-Keel-Oorziekten</w:t>
            </w:r>
          </w:p>
        </w:tc>
        <w:tc>
          <w:tcPr>
            <w:tcW w:w="2181" w:type="dxa"/>
            <w:tcBorders>
              <w:left w:val="single" w:sz="12" w:space="0" w:color="000000"/>
              <w:right w:val="single" w:sz="12" w:space="0" w:color="000000"/>
            </w:tcBorders>
          </w:tcPr>
          <w:p w14:paraId="6A80C609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  <w:r w:rsidRPr="00B01765">
              <w:rPr>
                <w:rFonts w:ascii="Calibri" w:hAnsi="Calibri" w:cs="Times New Roman"/>
              </w:rPr>
              <w:t>Dr. Corvers</w:t>
            </w: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8DB3E2"/>
          </w:tcPr>
          <w:p w14:paraId="693A35C9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792E5D26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02B861AF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7688392F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6306AC45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120BCF13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6A13D6FA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FFFFFF"/>
          </w:tcPr>
          <w:p w14:paraId="162B352D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12A3B899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2DED705E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</w:tr>
      <w:tr w:rsidR="00230572" w:rsidRPr="00B01765" w14:paraId="23B6D182" w14:textId="77777777" w:rsidTr="00230572">
        <w:trPr>
          <w:trHeight w:val="280"/>
        </w:trPr>
        <w:tc>
          <w:tcPr>
            <w:tcW w:w="218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CF1B155" w14:textId="77777777" w:rsidR="00230572" w:rsidRPr="00B01765" w:rsidRDefault="00230572" w:rsidP="00230572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181" w:type="dxa"/>
            <w:tcBorders>
              <w:left w:val="single" w:sz="12" w:space="0" w:color="000000"/>
              <w:right w:val="single" w:sz="12" w:space="0" w:color="000000"/>
            </w:tcBorders>
          </w:tcPr>
          <w:p w14:paraId="3F2CF95F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  <w:r w:rsidRPr="00B01765">
              <w:rPr>
                <w:rFonts w:ascii="Calibri" w:hAnsi="Calibri" w:cs="Times New Roman"/>
              </w:rPr>
              <w:t xml:space="preserve">Dr. </w:t>
            </w:r>
            <w:proofErr w:type="spellStart"/>
            <w:r w:rsidRPr="00B01765">
              <w:rPr>
                <w:rFonts w:ascii="Calibri" w:hAnsi="Calibri" w:cs="Times New Roman"/>
              </w:rPr>
              <w:t>Degroote</w:t>
            </w:r>
            <w:proofErr w:type="spellEnd"/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3B679624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0FF7BABF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8DB3E2"/>
          </w:tcPr>
          <w:p w14:paraId="2DC3F8CB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522C618E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0BA76E50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313FB1DB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7396DA46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7D40A6B6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34489AEA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606BD427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</w:tr>
      <w:tr w:rsidR="00230572" w:rsidRPr="00B01765" w14:paraId="59A044D0" w14:textId="77777777" w:rsidTr="00230572">
        <w:trPr>
          <w:trHeight w:val="280"/>
        </w:trPr>
        <w:tc>
          <w:tcPr>
            <w:tcW w:w="2181" w:type="dxa"/>
            <w:tcBorders>
              <w:left w:val="single" w:sz="12" w:space="0" w:color="000000"/>
              <w:right w:val="single" w:sz="12" w:space="0" w:color="000000"/>
            </w:tcBorders>
          </w:tcPr>
          <w:p w14:paraId="37902CF0" w14:textId="77777777" w:rsidR="00230572" w:rsidRPr="00B01765" w:rsidRDefault="00230572" w:rsidP="00230572">
            <w:pPr>
              <w:rPr>
                <w:rFonts w:ascii="Calibri" w:hAnsi="Calibri" w:cs="Times New Roman"/>
                <w:b/>
              </w:rPr>
            </w:pPr>
            <w:r w:rsidRPr="00B01765">
              <w:rPr>
                <w:rFonts w:ascii="Calibri" w:hAnsi="Calibri" w:cs="Times New Roman"/>
                <w:b/>
              </w:rPr>
              <w:t>Oogziekten</w:t>
            </w:r>
          </w:p>
        </w:tc>
        <w:tc>
          <w:tcPr>
            <w:tcW w:w="2181" w:type="dxa"/>
            <w:tcBorders>
              <w:left w:val="single" w:sz="12" w:space="0" w:color="000000"/>
              <w:right w:val="single" w:sz="12" w:space="0" w:color="000000"/>
            </w:tcBorders>
          </w:tcPr>
          <w:p w14:paraId="3118BC52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  <w:r w:rsidRPr="00B01765">
              <w:rPr>
                <w:rFonts w:ascii="Calibri" w:hAnsi="Calibri" w:cs="Times New Roman"/>
              </w:rPr>
              <w:t>Dr. Annemans</w:t>
            </w: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8DB3E2"/>
          </w:tcPr>
          <w:p w14:paraId="1CFD540F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3D8E74C1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8DB3E2"/>
          </w:tcPr>
          <w:p w14:paraId="1D21D786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3655E721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8DB3E2"/>
          </w:tcPr>
          <w:p w14:paraId="1890A05A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7F645B7B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48168621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232470FD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8DB3E2"/>
          </w:tcPr>
          <w:p w14:paraId="480F5AF3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1020E93B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</w:tr>
      <w:tr w:rsidR="00230572" w:rsidRPr="00B01765" w14:paraId="424CE2F2" w14:textId="77777777" w:rsidTr="00230572">
        <w:trPr>
          <w:trHeight w:val="280"/>
        </w:trPr>
        <w:tc>
          <w:tcPr>
            <w:tcW w:w="2181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747CCB3B" w14:textId="77777777" w:rsidR="00230572" w:rsidRPr="00B01765" w:rsidRDefault="00230572" w:rsidP="00230572">
            <w:pPr>
              <w:rPr>
                <w:rFonts w:ascii="Calibri" w:hAnsi="Calibri" w:cs="Times New Roman"/>
                <w:b/>
              </w:rPr>
            </w:pPr>
            <w:r w:rsidRPr="00B01765">
              <w:rPr>
                <w:rFonts w:ascii="Calibri" w:hAnsi="Calibri" w:cs="Times New Roman"/>
                <w:b/>
              </w:rPr>
              <w:t>Orthopedie</w:t>
            </w:r>
          </w:p>
        </w:tc>
        <w:tc>
          <w:tcPr>
            <w:tcW w:w="2181" w:type="dxa"/>
            <w:tcBorders>
              <w:left w:val="single" w:sz="12" w:space="0" w:color="000000"/>
              <w:right w:val="single" w:sz="12" w:space="0" w:color="000000"/>
            </w:tcBorders>
          </w:tcPr>
          <w:p w14:paraId="728D974F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  <w:r w:rsidRPr="00B01765">
              <w:rPr>
                <w:rFonts w:ascii="Calibri" w:hAnsi="Calibri" w:cs="Times New Roman"/>
              </w:rPr>
              <w:t>Dr. Malcorps</w:t>
            </w:r>
          </w:p>
        </w:tc>
        <w:tc>
          <w:tcPr>
            <w:tcW w:w="9345" w:type="dxa"/>
            <w:gridSpan w:val="10"/>
            <w:tcBorders>
              <w:left w:val="single" w:sz="12" w:space="0" w:color="000000"/>
              <w:right w:val="single" w:sz="12" w:space="0" w:color="000000"/>
            </w:tcBorders>
          </w:tcPr>
          <w:p w14:paraId="3CF29BB9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Dr. Malcorps zal voorlopig zijn vaste consultatiemoment van zaterdag verplaatsen naar een andere dag tijdens de werkweek. </w:t>
            </w:r>
          </w:p>
        </w:tc>
      </w:tr>
      <w:tr w:rsidR="00230572" w:rsidRPr="00B01765" w14:paraId="0D1C233B" w14:textId="77777777" w:rsidTr="00230572">
        <w:trPr>
          <w:trHeight w:val="280"/>
        </w:trPr>
        <w:tc>
          <w:tcPr>
            <w:tcW w:w="218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AAB367B" w14:textId="77777777" w:rsidR="00230572" w:rsidRPr="00B01765" w:rsidRDefault="00230572" w:rsidP="00230572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181" w:type="dxa"/>
            <w:tcBorders>
              <w:left w:val="single" w:sz="12" w:space="0" w:color="000000"/>
              <w:right w:val="single" w:sz="12" w:space="0" w:color="000000"/>
            </w:tcBorders>
          </w:tcPr>
          <w:p w14:paraId="3555DAFC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  <w:r w:rsidRPr="00B01765">
              <w:rPr>
                <w:rFonts w:ascii="Calibri" w:hAnsi="Calibri" w:cs="Times New Roman"/>
              </w:rPr>
              <w:t xml:space="preserve">Dr. </w:t>
            </w:r>
            <w:proofErr w:type="spellStart"/>
            <w:r w:rsidRPr="00B01765">
              <w:rPr>
                <w:rFonts w:ascii="Calibri" w:hAnsi="Calibri" w:cs="Times New Roman"/>
              </w:rPr>
              <w:t>Speeckaert</w:t>
            </w:r>
            <w:proofErr w:type="spellEnd"/>
            <w:r w:rsidRPr="00B01765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39BEC845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6715C6EC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FFFFFF"/>
          </w:tcPr>
          <w:p w14:paraId="497D2CFE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8DB3E2"/>
          </w:tcPr>
          <w:p w14:paraId="6233DD45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BC8777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2DA5D38C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4DB16A51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4871B4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383EDCC9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8DB3E2"/>
          </w:tcPr>
          <w:p w14:paraId="5EA8CF0E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</w:tr>
      <w:tr w:rsidR="00230572" w:rsidRPr="00B01765" w14:paraId="4DB27E51" w14:textId="77777777" w:rsidTr="00230572">
        <w:trPr>
          <w:trHeight w:val="280"/>
        </w:trPr>
        <w:tc>
          <w:tcPr>
            <w:tcW w:w="2181" w:type="dxa"/>
            <w:tcBorders>
              <w:left w:val="single" w:sz="12" w:space="0" w:color="000000"/>
              <w:right w:val="single" w:sz="12" w:space="0" w:color="000000"/>
            </w:tcBorders>
          </w:tcPr>
          <w:p w14:paraId="0B804B6E" w14:textId="77777777" w:rsidR="00230572" w:rsidRPr="00B01765" w:rsidRDefault="00230572" w:rsidP="00230572">
            <w:pPr>
              <w:rPr>
                <w:rFonts w:ascii="Calibri" w:hAnsi="Calibri" w:cs="Times New Roman"/>
                <w:b/>
              </w:rPr>
            </w:pPr>
            <w:r w:rsidRPr="00B01765">
              <w:rPr>
                <w:rFonts w:ascii="Calibri" w:hAnsi="Calibri" w:cs="Times New Roman"/>
                <w:b/>
              </w:rPr>
              <w:t>Psychiatrie</w:t>
            </w:r>
          </w:p>
        </w:tc>
        <w:tc>
          <w:tcPr>
            <w:tcW w:w="2181" w:type="dxa"/>
            <w:tcBorders>
              <w:left w:val="single" w:sz="12" w:space="0" w:color="000000"/>
              <w:right w:val="single" w:sz="12" w:space="0" w:color="000000"/>
            </w:tcBorders>
          </w:tcPr>
          <w:p w14:paraId="53DA68E4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  <w:r w:rsidRPr="00B01765">
              <w:rPr>
                <w:rFonts w:ascii="Calibri" w:hAnsi="Calibri" w:cs="Times New Roman"/>
              </w:rPr>
              <w:t>Dr. Van Hoof</w:t>
            </w: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7CF6D9ED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1356E7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8DB3E2"/>
          </w:tcPr>
          <w:p w14:paraId="71F9B4DB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8DB3E2"/>
          </w:tcPr>
          <w:p w14:paraId="139C26B4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8DB3E2"/>
          </w:tcPr>
          <w:p w14:paraId="688585A7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8DB3E2"/>
          </w:tcPr>
          <w:p w14:paraId="656555B2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8DB3E2"/>
          </w:tcPr>
          <w:p w14:paraId="7B957B6E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8DB3E2"/>
          </w:tcPr>
          <w:p w14:paraId="30AD2F23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7EF61512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41935F0E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</w:tr>
      <w:tr w:rsidR="00230572" w:rsidRPr="00B01765" w14:paraId="5483F1AB" w14:textId="77777777" w:rsidTr="00230572">
        <w:trPr>
          <w:trHeight w:val="280"/>
        </w:trPr>
        <w:tc>
          <w:tcPr>
            <w:tcW w:w="2181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53A4C849" w14:textId="77777777" w:rsidR="00230572" w:rsidRPr="00B01765" w:rsidRDefault="00230572" w:rsidP="00230572">
            <w:pPr>
              <w:rPr>
                <w:rFonts w:ascii="Calibri" w:hAnsi="Calibri" w:cs="Times New Roman"/>
                <w:b/>
              </w:rPr>
            </w:pPr>
            <w:r w:rsidRPr="00B01765">
              <w:rPr>
                <w:rFonts w:ascii="Calibri" w:hAnsi="Calibri" w:cs="Times New Roman"/>
                <w:b/>
              </w:rPr>
              <w:t>Urologie</w:t>
            </w:r>
          </w:p>
        </w:tc>
        <w:tc>
          <w:tcPr>
            <w:tcW w:w="2181" w:type="dxa"/>
            <w:tcBorders>
              <w:left w:val="single" w:sz="12" w:space="0" w:color="000000"/>
              <w:right w:val="single" w:sz="12" w:space="0" w:color="000000"/>
            </w:tcBorders>
          </w:tcPr>
          <w:p w14:paraId="73A470B5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  <w:r w:rsidRPr="00B01765">
              <w:rPr>
                <w:rFonts w:ascii="Calibri" w:hAnsi="Calibri" w:cs="Times New Roman"/>
              </w:rPr>
              <w:t>Dr. Herremans</w:t>
            </w: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0684C7F1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2EF72984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5B0072EF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3B462DB1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0E53A43D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39D06FD5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0C5F16A6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36F490BB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8DB3E2"/>
          </w:tcPr>
          <w:p w14:paraId="5F613923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2FD9E070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</w:tr>
      <w:tr w:rsidR="00230572" w:rsidRPr="00B01765" w14:paraId="2E74CCAD" w14:textId="77777777" w:rsidTr="00230572">
        <w:trPr>
          <w:trHeight w:val="280"/>
        </w:trPr>
        <w:tc>
          <w:tcPr>
            <w:tcW w:w="218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4DB03D0" w14:textId="77777777" w:rsidR="00230572" w:rsidRPr="00B01765" w:rsidRDefault="00230572" w:rsidP="00230572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181" w:type="dxa"/>
            <w:tcBorders>
              <w:left w:val="single" w:sz="12" w:space="0" w:color="000000"/>
              <w:right w:val="single" w:sz="12" w:space="0" w:color="000000"/>
            </w:tcBorders>
          </w:tcPr>
          <w:p w14:paraId="412E2279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  <w:r w:rsidRPr="00B01765">
              <w:rPr>
                <w:rFonts w:ascii="Calibri" w:hAnsi="Calibri" w:cs="Times New Roman"/>
              </w:rPr>
              <w:t>Dr. Martens</w:t>
            </w: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21ED429E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262165E4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6A4EA209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65AB14AD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6F450FC7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8EAADB" w:themeFill="accent1" w:themeFillTint="99"/>
          </w:tcPr>
          <w:p w14:paraId="477B4AD1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5FF201C6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623AFE91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4" w:type="dxa"/>
            <w:tcBorders>
              <w:left w:val="single" w:sz="12" w:space="0" w:color="000000"/>
              <w:right w:val="single" w:sz="4" w:space="0" w:color="000000"/>
            </w:tcBorders>
          </w:tcPr>
          <w:p w14:paraId="0C44E143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12" w:space="0" w:color="000000"/>
            </w:tcBorders>
          </w:tcPr>
          <w:p w14:paraId="49827FFC" w14:textId="77777777" w:rsidR="00230572" w:rsidRPr="00B01765" w:rsidRDefault="00230572" w:rsidP="00230572">
            <w:pPr>
              <w:rPr>
                <w:rFonts w:ascii="Calibri" w:hAnsi="Calibri" w:cs="Times New Roman"/>
              </w:rPr>
            </w:pPr>
          </w:p>
        </w:tc>
      </w:tr>
    </w:tbl>
    <w:p w14:paraId="2C454778" w14:textId="40A94498" w:rsidR="00E36974" w:rsidRPr="00E36974" w:rsidRDefault="00E36974" w:rsidP="00E36974">
      <w:pPr>
        <w:pStyle w:val="Kop1"/>
        <w:jc w:val="center"/>
        <w:rPr>
          <w:rFonts w:eastAsia="Times New Roman"/>
          <w:b/>
          <w:bCs/>
          <w:sz w:val="24"/>
          <w:szCs w:val="24"/>
        </w:rPr>
      </w:pPr>
      <w:r w:rsidRPr="00E36974">
        <w:rPr>
          <w:rFonts w:eastAsia="Times New Roman"/>
          <w:b/>
          <w:bCs/>
          <w:sz w:val="24"/>
          <w:szCs w:val="24"/>
        </w:rPr>
        <w:t>AGENDA -overzicht van te consulteren geneesheer-specialisten</w:t>
      </w:r>
    </w:p>
    <w:p w14:paraId="7036A1B5" w14:textId="77777777" w:rsidR="002A0EA1" w:rsidRPr="002A0EA1" w:rsidRDefault="002A0EA1" w:rsidP="00E36974"/>
    <w:sectPr w:rsidR="002A0EA1" w:rsidRPr="002A0EA1" w:rsidSect="00B01765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CD70A" w14:textId="77777777" w:rsidR="002A0EA1" w:rsidRDefault="002A0EA1" w:rsidP="002A0EA1">
      <w:pPr>
        <w:spacing w:before="0" w:after="0" w:line="240" w:lineRule="auto"/>
      </w:pPr>
      <w:r>
        <w:separator/>
      </w:r>
    </w:p>
  </w:endnote>
  <w:endnote w:type="continuationSeparator" w:id="0">
    <w:p w14:paraId="2DB59A1B" w14:textId="77777777" w:rsidR="002A0EA1" w:rsidRDefault="002A0EA1" w:rsidP="002A0E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67F95" w14:textId="77777777" w:rsidR="002A0EA1" w:rsidRDefault="002A0EA1" w:rsidP="002A0EA1">
      <w:pPr>
        <w:spacing w:before="0" w:after="0" w:line="240" w:lineRule="auto"/>
      </w:pPr>
      <w:r>
        <w:separator/>
      </w:r>
    </w:p>
  </w:footnote>
  <w:footnote w:type="continuationSeparator" w:id="0">
    <w:p w14:paraId="1EC2650C" w14:textId="77777777" w:rsidR="002A0EA1" w:rsidRDefault="002A0EA1" w:rsidP="002A0EA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A01BE" w14:textId="77777777" w:rsidR="002A0EA1" w:rsidRDefault="002A0EA1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25E8AB" wp14:editId="345BDFDC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1440000" cy="1047937"/>
          <wp:effectExtent l="0" t="0" r="0" b="0"/>
          <wp:wrapTight wrapText="bothSides">
            <wp:wrapPolygon edited="0">
              <wp:start x="7432" y="0"/>
              <wp:lineTo x="6003" y="1178"/>
              <wp:lineTo x="4573" y="4713"/>
              <wp:lineTo x="4573" y="9033"/>
              <wp:lineTo x="8289" y="12567"/>
              <wp:lineTo x="10862" y="12567"/>
              <wp:lineTo x="0" y="14531"/>
              <wp:lineTo x="0" y="21207"/>
              <wp:lineTo x="21152" y="21207"/>
              <wp:lineTo x="21152" y="14924"/>
              <wp:lineTo x="10862" y="12567"/>
              <wp:lineTo x="21152" y="12175"/>
              <wp:lineTo x="20866" y="6284"/>
              <wp:lineTo x="14006" y="6284"/>
              <wp:lineTo x="14578" y="3142"/>
              <wp:lineTo x="11434" y="0"/>
              <wp:lineTo x="7432" y="0"/>
            </wp:wrapPolygon>
          </wp:wrapTight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acti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047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D2D1A"/>
    <w:multiLevelType w:val="hybridMultilevel"/>
    <w:tmpl w:val="2CFC23B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A1"/>
    <w:rsid w:val="00114077"/>
    <w:rsid w:val="001165E4"/>
    <w:rsid w:val="00230572"/>
    <w:rsid w:val="002A0EA1"/>
    <w:rsid w:val="002F13EA"/>
    <w:rsid w:val="004528DB"/>
    <w:rsid w:val="004B493B"/>
    <w:rsid w:val="00502519"/>
    <w:rsid w:val="005737B6"/>
    <w:rsid w:val="0058565E"/>
    <w:rsid w:val="00857C48"/>
    <w:rsid w:val="00892F0D"/>
    <w:rsid w:val="00944B58"/>
    <w:rsid w:val="00A618D9"/>
    <w:rsid w:val="00B01765"/>
    <w:rsid w:val="00C3646C"/>
    <w:rsid w:val="00D17469"/>
    <w:rsid w:val="00D65F57"/>
    <w:rsid w:val="00DA64B3"/>
    <w:rsid w:val="00DB5C5E"/>
    <w:rsid w:val="00E35E9A"/>
    <w:rsid w:val="00E36974"/>
    <w:rsid w:val="00E9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4B9D"/>
  <w15:chartTrackingRefBased/>
  <w15:docId w15:val="{8CFBDDA0-24C7-4054-B761-E7599F67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A0EA1"/>
  </w:style>
  <w:style w:type="paragraph" w:styleId="Kop1">
    <w:name w:val="heading 1"/>
    <w:basedOn w:val="Standaard"/>
    <w:next w:val="Standaard"/>
    <w:link w:val="Kop1Char"/>
    <w:uiPriority w:val="9"/>
    <w:qFormat/>
    <w:rsid w:val="002A0EA1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A0EA1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A0EA1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A0EA1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A0EA1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A0EA1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A0EA1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A0EA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A0EA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A0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0EA1"/>
  </w:style>
  <w:style w:type="paragraph" w:styleId="Voettekst">
    <w:name w:val="footer"/>
    <w:basedOn w:val="Standaard"/>
    <w:link w:val="VoettekstChar"/>
    <w:uiPriority w:val="99"/>
    <w:unhideWhenUsed/>
    <w:rsid w:val="002A0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0EA1"/>
  </w:style>
  <w:style w:type="character" w:customStyle="1" w:styleId="Kop1Char">
    <w:name w:val="Kop 1 Char"/>
    <w:basedOn w:val="Standaardalinea-lettertype"/>
    <w:link w:val="Kop1"/>
    <w:uiPriority w:val="9"/>
    <w:rsid w:val="002A0EA1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2A0EA1"/>
    <w:rPr>
      <w:caps/>
      <w:spacing w:val="15"/>
      <w:shd w:val="clear" w:color="auto" w:fill="D9E2F3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rsid w:val="002A0EA1"/>
    <w:rPr>
      <w:caps/>
      <w:color w:val="1F3763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A0EA1"/>
    <w:rPr>
      <w:caps/>
      <w:color w:val="2F5496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A0EA1"/>
    <w:rPr>
      <w:caps/>
      <w:color w:val="2F5496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A0EA1"/>
    <w:rPr>
      <w:caps/>
      <w:color w:val="2F5496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A0EA1"/>
    <w:rPr>
      <w:caps/>
      <w:color w:val="2F5496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A0EA1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A0EA1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A0EA1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2A0EA1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A0EA1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0EA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0EA1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2A0EA1"/>
    <w:rPr>
      <w:b/>
      <w:bCs/>
    </w:rPr>
  </w:style>
  <w:style w:type="character" w:styleId="Nadruk">
    <w:name w:val="Emphasis"/>
    <w:uiPriority w:val="20"/>
    <w:qFormat/>
    <w:rsid w:val="002A0EA1"/>
    <w:rPr>
      <w:caps/>
      <w:color w:val="1F3763" w:themeColor="accent1" w:themeShade="7F"/>
      <w:spacing w:val="5"/>
    </w:rPr>
  </w:style>
  <w:style w:type="paragraph" w:styleId="Geenafstand">
    <w:name w:val="No Spacing"/>
    <w:uiPriority w:val="1"/>
    <w:qFormat/>
    <w:rsid w:val="002A0EA1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2A0EA1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2A0EA1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A0EA1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A0EA1"/>
    <w:rPr>
      <w:color w:val="4472C4" w:themeColor="accent1"/>
      <w:sz w:val="24"/>
      <w:szCs w:val="24"/>
    </w:rPr>
  </w:style>
  <w:style w:type="character" w:styleId="Subtielebenadrukking">
    <w:name w:val="Subtle Emphasis"/>
    <w:uiPriority w:val="19"/>
    <w:qFormat/>
    <w:rsid w:val="002A0EA1"/>
    <w:rPr>
      <w:i/>
      <w:iCs/>
      <w:color w:val="1F3763" w:themeColor="accent1" w:themeShade="7F"/>
    </w:rPr>
  </w:style>
  <w:style w:type="character" w:styleId="Intensievebenadrukking">
    <w:name w:val="Intense Emphasis"/>
    <w:uiPriority w:val="21"/>
    <w:qFormat/>
    <w:rsid w:val="002A0EA1"/>
    <w:rPr>
      <w:b/>
      <w:bCs/>
      <w:caps/>
      <w:color w:val="1F3763" w:themeColor="accent1" w:themeShade="7F"/>
      <w:spacing w:val="10"/>
    </w:rPr>
  </w:style>
  <w:style w:type="character" w:styleId="Subtieleverwijzing">
    <w:name w:val="Subtle Reference"/>
    <w:uiPriority w:val="31"/>
    <w:qFormat/>
    <w:rsid w:val="002A0EA1"/>
    <w:rPr>
      <w:b/>
      <w:bCs/>
      <w:color w:val="4472C4" w:themeColor="accent1"/>
    </w:rPr>
  </w:style>
  <w:style w:type="character" w:styleId="Intensieveverwijzing">
    <w:name w:val="Intense Reference"/>
    <w:uiPriority w:val="32"/>
    <w:qFormat/>
    <w:rsid w:val="002A0EA1"/>
    <w:rPr>
      <w:b/>
      <w:bCs/>
      <w:i/>
      <w:iCs/>
      <w:caps/>
      <w:color w:val="4472C4" w:themeColor="accent1"/>
    </w:rPr>
  </w:style>
  <w:style w:type="character" w:styleId="Titelvanboek">
    <w:name w:val="Book Title"/>
    <w:uiPriority w:val="33"/>
    <w:qFormat/>
    <w:rsid w:val="002A0EA1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A0EA1"/>
    <w:pPr>
      <w:outlineLvl w:val="9"/>
    </w:pPr>
  </w:style>
  <w:style w:type="paragraph" w:styleId="Lijstalinea">
    <w:name w:val="List Paragraph"/>
    <w:basedOn w:val="Standaard"/>
    <w:uiPriority w:val="34"/>
    <w:qFormat/>
    <w:rsid w:val="002A0EA1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uiPriority w:val="59"/>
    <w:rsid w:val="00B01765"/>
    <w:pPr>
      <w:spacing w:before="0" w:after="0" w:line="240" w:lineRule="auto"/>
    </w:pPr>
    <w:rPr>
      <w:rFonts w:eastAsia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raster">
    <w:name w:val="Table Grid"/>
    <w:basedOn w:val="Standaardtabel"/>
    <w:uiPriority w:val="39"/>
    <w:rsid w:val="00B0176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3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7F395-2E46-4C4F-AE15-73215400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Jolien Coppens</dc:creator>
  <cp:keywords/>
  <dc:description/>
  <cp:lastModifiedBy>Jolien Coppens</cp:lastModifiedBy>
  <cp:revision>2</cp:revision>
  <dcterms:created xsi:type="dcterms:W3CDTF">2020-04-10T13:00:00Z</dcterms:created>
  <dcterms:modified xsi:type="dcterms:W3CDTF">2020-04-10T13:00:00Z</dcterms:modified>
</cp:coreProperties>
</file>